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1436" w14:textId="77777777" w:rsidR="002439D1" w:rsidRPr="002439D1" w:rsidRDefault="002439D1" w:rsidP="002439D1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</w:rPr>
      </w:pPr>
      <w:r w:rsidRPr="002439D1">
        <w:rPr>
          <w:rFonts w:ascii="Adobe Caslon Pro" w:hAnsi="Adobe Caslon Pro" w:cs="Times New Roman"/>
        </w:rPr>
        <w:t>John Milton, one of the most educated men in western history, appropriated the</w:t>
      </w:r>
    </w:p>
    <w:p w14:paraId="13832C3E" w14:textId="77777777" w:rsidR="002439D1" w:rsidRPr="002439D1" w:rsidRDefault="002439D1" w:rsidP="002439D1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</w:rPr>
      </w:pPr>
      <w:r w:rsidRPr="002439D1">
        <w:rPr>
          <w:rFonts w:ascii="Adobe Caslon Pro" w:hAnsi="Adobe Caslon Pro" w:cs="Times New Roman"/>
        </w:rPr>
        <w:t xml:space="preserve">Bible, Homer’s </w:t>
      </w:r>
      <w:r w:rsidRPr="002439D1">
        <w:rPr>
          <w:rFonts w:ascii="Adobe Caslon Pro" w:hAnsi="Adobe Caslon Pro" w:cs="Times New Roman"/>
          <w:i/>
        </w:rPr>
        <w:t>Iliad</w:t>
      </w:r>
      <w:r w:rsidRPr="002439D1">
        <w:rPr>
          <w:rFonts w:ascii="Adobe Caslon Pro" w:hAnsi="Adobe Caslon Pro" w:cs="Times New Roman"/>
        </w:rPr>
        <w:t xml:space="preserve"> and </w:t>
      </w:r>
      <w:r w:rsidRPr="002439D1">
        <w:rPr>
          <w:rFonts w:ascii="Adobe Caslon Pro" w:hAnsi="Adobe Caslon Pro" w:cs="Times New Roman"/>
          <w:i/>
        </w:rPr>
        <w:t>Odyssey</w:t>
      </w:r>
      <w:r w:rsidRPr="002439D1">
        <w:rPr>
          <w:rFonts w:ascii="Adobe Caslon Pro" w:hAnsi="Adobe Caslon Pro" w:cs="Times New Roman"/>
        </w:rPr>
        <w:t xml:space="preserve">, Virgil’s </w:t>
      </w:r>
      <w:r w:rsidRPr="002439D1">
        <w:rPr>
          <w:rFonts w:ascii="Adobe Caslon Pro" w:hAnsi="Adobe Caslon Pro" w:cs="Times New Roman"/>
          <w:i/>
        </w:rPr>
        <w:t>Aeneid</w:t>
      </w:r>
      <w:r w:rsidRPr="002439D1">
        <w:rPr>
          <w:rFonts w:ascii="Adobe Caslon Pro" w:hAnsi="Adobe Caslon Pro" w:cs="Times New Roman"/>
        </w:rPr>
        <w:t>, and hundreds of other classical</w:t>
      </w:r>
    </w:p>
    <w:p w14:paraId="009C58CD" w14:textId="77777777" w:rsidR="00FF498E" w:rsidRDefault="002439D1" w:rsidP="002439D1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</w:rPr>
      </w:pPr>
      <w:r w:rsidRPr="002439D1">
        <w:rPr>
          <w:rFonts w:ascii="Adobe Caslon Pro" w:hAnsi="Adobe Caslon Pro" w:cs="Times New Roman"/>
        </w:rPr>
        <w:t xml:space="preserve">texts when writing </w:t>
      </w:r>
      <w:r>
        <w:rPr>
          <w:rFonts w:ascii="Adobe Caslon Pro" w:hAnsi="Adobe Caslon Pro" w:cs="Times New Roman"/>
        </w:rPr>
        <w:t>his poetry and prose</w:t>
      </w:r>
      <w:r w:rsidRPr="002439D1">
        <w:rPr>
          <w:rFonts w:ascii="Adobe Caslon Pro" w:hAnsi="Adobe Caslon Pro" w:cs="Times New Roman"/>
        </w:rPr>
        <w:t xml:space="preserve">. </w:t>
      </w:r>
    </w:p>
    <w:p w14:paraId="7A44C1F3" w14:textId="77777777" w:rsidR="00FF498E" w:rsidRDefault="00FF498E" w:rsidP="002439D1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</w:rPr>
      </w:pPr>
    </w:p>
    <w:p w14:paraId="0A7A38D5" w14:textId="54B0B19B" w:rsidR="002439D1" w:rsidRPr="002439D1" w:rsidRDefault="002439D1" w:rsidP="002439D1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</w:rPr>
      </w:pPr>
      <w:r w:rsidRPr="002439D1">
        <w:rPr>
          <w:rFonts w:ascii="Adobe Caslon Pro" w:hAnsi="Adobe Caslon Pro" w:cs="Times New Roman"/>
        </w:rPr>
        <w:t xml:space="preserve">And since </w:t>
      </w:r>
      <w:r>
        <w:rPr>
          <w:rFonts w:ascii="Adobe Caslon Pro" w:hAnsi="Adobe Caslon Pro" w:cs="Times New Roman"/>
        </w:rPr>
        <w:t>Milton’s death</w:t>
      </w:r>
      <w:r w:rsidRPr="002439D1">
        <w:rPr>
          <w:rFonts w:ascii="Adobe Caslon Pro" w:hAnsi="Adobe Caslon Pro" w:cs="Times New Roman"/>
        </w:rPr>
        <w:t>, hundreds of artists,</w:t>
      </w:r>
      <w:r w:rsidR="00FF498E">
        <w:rPr>
          <w:rFonts w:ascii="Adobe Caslon Pro" w:hAnsi="Adobe Caslon Pro" w:cs="Times New Roman"/>
        </w:rPr>
        <w:t xml:space="preserve"> </w:t>
      </w:r>
      <w:r w:rsidRPr="002439D1">
        <w:rPr>
          <w:rFonts w:ascii="Adobe Caslon Pro" w:hAnsi="Adobe Caslon Pro" w:cs="ê"/>
        </w:rPr>
        <w:t>writers, musicians, film directors, and even video game designers have appro</w:t>
      </w:r>
      <w:r w:rsidRPr="002439D1">
        <w:rPr>
          <w:rFonts w:ascii="Adobe Caslon Pro" w:hAnsi="Adobe Caslon Pro" w:cs="Times New Roman"/>
        </w:rPr>
        <w:t>priated</w:t>
      </w:r>
      <w:r w:rsidR="00FF498E">
        <w:rPr>
          <w:rFonts w:ascii="Adobe Caslon Pro" w:hAnsi="Adobe Caslon Pro" w:cs="Times New Roman"/>
        </w:rPr>
        <w:t xml:space="preserve"> </w:t>
      </w:r>
      <w:r>
        <w:rPr>
          <w:rFonts w:ascii="Adobe Caslon Pro" w:hAnsi="Adobe Caslon Pro" w:cs="Times New Roman"/>
        </w:rPr>
        <w:t>his</w:t>
      </w:r>
      <w:r w:rsidRPr="002439D1">
        <w:rPr>
          <w:rFonts w:ascii="Adobe Caslon Pro" w:hAnsi="Adobe Caslon Pro" w:cs="Times New Roman"/>
        </w:rPr>
        <w:t xml:space="preserve"> themes, language, and imagery for their own work. But what is</w:t>
      </w:r>
      <w:r w:rsidR="00FF498E">
        <w:rPr>
          <w:rFonts w:ascii="Adobe Caslon Pro" w:hAnsi="Adobe Caslon Pro" w:cs="Times New Roman"/>
        </w:rPr>
        <w:t xml:space="preserve"> </w:t>
      </w:r>
      <w:r w:rsidRPr="002439D1">
        <w:rPr>
          <w:rFonts w:ascii="Adobe Caslon Pro" w:hAnsi="Adobe Caslon Pro" w:cs="Times New Roman"/>
        </w:rPr>
        <w:t xml:space="preserve">Milton doing in these </w:t>
      </w:r>
      <w:r>
        <w:rPr>
          <w:rFonts w:ascii="Adobe Caslon Pro" w:hAnsi="Adobe Caslon Pro" w:cs="Times New Roman"/>
        </w:rPr>
        <w:t>other artists’ work</w:t>
      </w:r>
      <w:r w:rsidRPr="002439D1">
        <w:rPr>
          <w:rFonts w:ascii="Adobe Caslon Pro" w:hAnsi="Adobe Caslon Pro" w:cs="Times New Roman"/>
        </w:rPr>
        <w:t xml:space="preserve">? As Gregory Semenza and Laura </w:t>
      </w:r>
      <w:proofErr w:type="spellStart"/>
      <w:r w:rsidRPr="002439D1">
        <w:rPr>
          <w:rFonts w:ascii="Adobe Caslon Pro" w:hAnsi="Adobe Caslon Pro" w:cs="Times New Roman"/>
        </w:rPr>
        <w:t>Lunger</w:t>
      </w:r>
      <w:proofErr w:type="spellEnd"/>
      <w:r w:rsidRPr="002439D1">
        <w:rPr>
          <w:rFonts w:ascii="Adobe Caslon Pro" w:hAnsi="Adobe Caslon Pro" w:cs="Times New Roman"/>
        </w:rPr>
        <w:t xml:space="preserve"> Knoppers</w:t>
      </w:r>
      <w:r w:rsidR="00FF498E">
        <w:rPr>
          <w:rFonts w:ascii="Adobe Caslon Pro" w:hAnsi="Adobe Caslon Pro" w:cs="Times New Roman"/>
        </w:rPr>
        <w:t xml:space="preserve"> </w:t>
      </w:r>
      <w:r w:rsidRPr="002439D1">
        <w:rPr>
          <w:rFonts w:ascii="Adobe Caslon Pro" w:hAnsi="Adobe Caslon Pro" w:cs="Times New Roman"/>
        </w:rPr>
        <w:t xml:space="preserve">ask in the introduction to </w:t>
      </w:r>
      <w:r w:rsidRPr="002439D1">
        <w:rPr>
          <w:rFonts w:ascii="Adobe Caslon Pro" w:hAnsi="Adobe Caslon Pro" w:cs="Times New Roman"/>
          <w:i/>
        </w:rPr>
        <w:t>Milton and Popular Culture</w:t>
      </w:r>
      <w:r w:rsidRPr="002439D1">
        <w:rPr>
          <w:rFonts w:ascii="Adobe Caslon Pro" w:hAnsi="Adobe Caslon Pro" w:cs="Times New Roman"/>
        </w:rPr>
        <w:t>, “why quote Milton, instead</w:t>
      </w:r>
    </w:p>
    <w:p w14:paraId="0DE2FDAD" w14:textId="77777777" w:rsidR="002439D1" w:rsidRPr="002439D1" w:rsidRDefault="002439D1" w:rsidP="002439D1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</w:rPr>
      </w:pPr>
      <w:r w:rsidRPr="002439D1">
        <w:rPr>
          <w:rFonts w:ascii="Adobe Caslon Pro" w:hAnsi="Adobe Caslon Pro" w:cs="Times New Roman"/>
        </w:rPr>
        <w:t>of Shakespeare or Charles Dickens or Jane Austen? . . . Is ‘Milton’ an authority</w:t>
      </w:r>
    </w:p>
    <w:p w14:paraId="582A9576" w14:textId="77777777" w:rsidR="002439D1" w:rsidRPr="002439D1" w:rsidRDefault="002439D1" w:rsidP="002439D1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</w:rPr>
      </w:pPr>
      <w:r w:rsidRPr="002439D1">
        <w:rPr>
          <w:rFonts w:ascii="Adobe Caslon Pro" w:hAnsi="Adobe Caslon Pro" w:cs="Times New Roman"/>
        </w:rPr>
        <w:t>to be imitated or challenged, endorsed or refuted, perhaps by using his own</w:t>
      </w:r>
    </w:p>
    <w:p w14:paraId="74B4B1DF" w14:textId="199A6353" w:rsidR="00EB6FF4" w:rsidRDefault="002439D1" w:rsidP="002439D1">
      <w:pPr>
        <w:rPr>
          <w:rFonts w:ascii="Adobe Caslon Pro" w:hAnsi="Adobe Caslon Pro" w:cs="Times New Roman"/>
        </w:rPr>
      </w:pPr>
      <w:r w:rsidRPr="002439D1">
        <w:rPr>
          <w:rFonts w:ascii="Adobe Caslon Pro" w:hAnsi="Adobe Caslon Pro" w:cs="Times New Roman"/>
        </w:rPr>
        <w:t>materials?” (4).</w:t>
      </w:r>
    </w:p>
    <w:p w14:paraId="52E11CBA" w14:textId="2117E08B" w:rsidR="00FF498E" w:rsidRDefault="00FF498E" w:rsidP="002439D1">
      <w:pPr>
        <w:rPr>
          <w:rFonts w:ascii="Adobe Caslon Pro" w:hAnsi="Adobe Caslon Pro" w:cs="Times New Roman"/>
        </w:rPr>
      </w:pPr>
    </w:p>
    <w:p w14:paraId="2C0DE739" w14:textId="1961A55D" w:rsidR="00FF498E" w:rsidRDefault="00FF498E" w:rsidP="002439D1">
      <w:pPr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See Milton appropriations, </w:t>
      </w:r>
      <w:hyperlink r:id="rId5" w:history="1">
        <w:r w:rsidRPr="00FF498E">
          <w:rPr>
            <w:rStyle w:val="Hyperlink"/>
            <w:rFonts w:ascii="Adobe Caslon Pro" w:hAnsi="Adobe Caslon Pro" w:cs="Times New Roman"/>
          </w:rPr>
          <w:t>here</w:t>
        </w:r>
      </w:hyperlink>
      <w:r>
        <w:rPr>
          <w:rFonts w:ascii="Adobe Caslon Pro" w:hAnsi="Adobe Caslon Pro" w:cs="Times New Roman"/>
        </w:rPr>
        <w:t xml:space="preserve">. </w:t>
      </w:r>
    </w:p>
    <w:p w14:paraId="07756D5F" w14:textId="77777777" w:rsidR="00FF498E" w:rsidRDefault="00FF498E" w:rsidP="002439D1">
      <w:pPr>
        <w:rPr>
          <w:rFonts w:ascii="Adobe Caslon Pro" w:hAnsi="Adobe Caslon Pro" w:cs="Times New Roman"/>
        </w:rPr>
      </w:pPr>
    </w:p>
    <w:p w14:paraId="5318A854" w14:textId="37673908" w:rsidR="002439D1" w:rsidRDefault="00735793" w:rsidP="002439D1">
      <w:pPr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  <w:noProof/>
        </w:rPr>
        <w:drawing>
          <wp:inline distT="0" distB="0" distL="0" distR="0" wp14:anchorId="0E03C4D2" wp14:editId="4F3CAC43">
            <wp:extent cx="5424407" cy="2437506"/>
            <wp:effectExtent l="0" t="0" r="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02 at 9.41.2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193" cy="247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ED34" w14:textId="77777777" w:rsidR="00735793" w:rsidRDefault="00735793" w:rsidP="002439D1">
      <w:pPr>
        <w:rPr>
          <w:rFonts w:ascii="Adobe Caslon Pro" w:hAnsi="Adobe Caslon Pro" w:cs="Times New Roman"/>
        </w:rPr>
      </w:pPr>
    </w:p>
    <w:p w14:paraId="73FE8324" w14:textId="79EB576D" w:rsidR="002439D1" w:rsidRDefault="002439D1" w:rsidP="002439D1">
      <w:pPr>
        <w:rPr>
          <w:rFonts w:ascii="Adobe Caslon Pro" w:hAnsi="Adobe Caslon Pro" w:cs="Times New Roman"/>
        </w:rPr>
      </w:pPr>
      <w:r>
        <w:rPr>
          <w:rFonts w:ascii="Adobe Caslon Pro" w:hAnsi="Adobe Caslon Pro" w:cs="Times New Roman"/>
        </w:rPr>
        <w:t xml:space="preserve">Please choose an appropriation of Milton’s work and ask yourself </w:t>
      </w:r>
      <w:proofErr w:type="spellStart"/>
      <w:r>
        <w:rPr>
          <w:rFonts w:ascii="Adobe Caslon Pro" w:hAnsi="Adobe Caslon Pro" w:cs="Times New Roman"/>
        </w:rPr>
        <w:t>Semenza’s</w:t>
      </w:r>
      <w:proofErr w:type="spellEnd"/>
      <w:r>
        <w:rPr>
          <w:rFonts w:ascii="Adobe Caslon Pro" w:hAnsi="Adobe Caslon Pro" w:cs="Times New Roman"/>
        </w:rPr>
        <w:t xml:space="preserve"> and Knoppers’</w:t>
      </w:r>
      <w:r w:rsidR="00EB6FF4">
        <w:rPr>
          <w:rFonts w:ascii="Adobe Caslon Pro" w:hAnsi="Adobe Caslon Pro" w:cs="Times New Roman"/>
        </w:rPr>
        <w:t xml:space="preserve"> question. Then</w:t>
      </w:r>
      <w:r>
        <w:rPr>
          <w:rFonts w:ascii="Adobe Caslon Pro" w:hAnsi="Adobe Caslon Pro" w:cs="Times New Roman"/>
        </w:rPr>
        <w:t xml:space="preserve"> do the following:</w:t>
      </w:r>
    </w:p>
    <w:p w14:paraId="05F9FA1D" w14:textId="77777777" w:rsidR="002439D1" w:rsidRDefault="002439D1" w:rsidP="002439D1">
      <w:pPr>
        <w:rPr>
          <w:rFonts w:ascii="Adobe Caslon Pro" w:hAnsi="Adobe Caslon Pro" w:cs="Times New Roman"/>
        </w:rPr>
      </w:pPr>
    </w:p>
    <w:p w14:paraId="61FCCBBA" w14:textId="0B998D4D" w:rsidR="002439D1" w:rsidRDefault="00FF498E" w:rsidP="002439D1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Begin by helping your reader envision and understand the appropriation: include at least 2-3 images, film stills, or links to your chosen “</w:t>
      </w:r>
      <w:hyperlink r:id="rId7" w:history="1">
        <w:r w:rsidRPr="00FF498E">
          <w:rPr>
            <w:rStyle w:val="Hyperlink"/>
            <w:rFonts w:ascii="Adobe Caslon Pro" w:hAnsi="Adobe Caslon Pro"/>
          </w:rPr>
          <w:t>hypertext</w:t>
        </w:r>
      </w:hyperlink>
      <w:r>
        <w:rPr>
          <w:rFonts w:ascii="Adobe Caslon Pro" w:hAnsi="Adobe Caslon Pro"/>
        </w:rPr>
        <w:t>”</w:t>
      </w:r>
    </w:p>
    <w:p w14:paraId="3A208A51" w14:textId="7019E054" w:rsidR="002439D1" w:rsidRDefault="002439D1" w:rsidP="002439D1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Briefly summarize </w:t>
      </w:r>
      <w:r w:rsidR="00FF498E">
        <w:rPr>
          <w:rFonts w:ascii="Adobe Caslon Pro" w:hAnsi="Adobe Caslon Pro"/>
        </w:rPr>
        <w:t>the hypertext in 1-2 paragraphs</w:t>
      </w:r>
    </w:p>
    <w:p w14:paraId="0D6726E9" w14:textId="1B666141" w:rsidR="002439D1" w:rsidRDefault="002439D1" w:rsidP="002439D1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Explain how Milton’s work is adapted or appropriated</w:t>
      </w:r>
      <w:r w:rsidR="0045684A">
        <w:rPr>
          <w:rFonts w:ascii="Adobe Caslon Pro" w:hAnsi="Adobe Caslon Pro"/>
        </w:rPr>
        <w:t xml:space="preserve"> – does he intimidate or inspire? </w:t>
      </w:r>
      <w:r>
        <w:rPr>
          <w:rFonts w:ascii="Adobe Caslon Pro" w:hAnsi="Adobe Caslon Pro"/>
        </w:rPr>
        <w:t xml:space="preserve"> </w:t>
      </w:r>
      <w:r w:rsidR="00FF498E">
        <w:rPr>
          <w:rFonts w:ascii="Adobe Caslon Pro" w:hAnsi="Adobe Caslon Pro"/>
        </w:rPr>
        <w:t xml:space="preserve">Include at least three quotes from Milton’s work. </w:t>
      </w:r>
    </w:p>
    <w:p w14:paraId="494C782F" w14:textId="41ADC0F9" w:rsidR="002439D1" w:rsidRDefault="00FF498E" w:rsidP="002439D1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Your essay should be more than a comparison: it should have a central </w:t>
      </w:r>
      <w:r w:rsidRPr="00FF498E">
        <w:rPr>
          <w:rFonts w:ascii="Adobe Caslon Pro" w:hAnsi="Adobe Caslon Pro"/>
          <w:i/>
        </w:rPr>
        <w:t>claim</w:t>
      </w:r>
      <w:r>
        <w:rPr>
          <w:rFonts w:ascii="Adobe Caslon Pro" w:hAnsi="Adobe Caslon Pro"/>
          <w:i/>
        </w:rPr>
        <w:t xml:space="preserve">. </w:t>
      </w:r>
      <w:r>
        <w:rPr>
          <w:rFonts w:ascii="Adobe Caslon Pro" w:hAnsi="Adobe Caslon Pro"/>
        </w:rPr>
        <w:t xml:space="preserve">The claim can stem from </w:t>
      </w:r>
      <w:proofErr w:type="spellStart"/>
      <w:r>
        <w:rPr>
          <w:rFonts w:ascii="Adobe Caslon Pro" w:hAnsi="Adobe Caslon Pro"/>
        </w:rPr>
        <w:t>Semenza’s</w:t>
      </w:r>
      <w:proofErr w:type="spellEnd"/>
      <w:r>
        <w:rPr>
          <w:rFonts w:ascii="Adobe Caslon Pro" w:hAnsi="Adobe Caslon Pro"/>
        </w:rPr>
        <w:t xml:space="preserve"> and Knopper’s question or it can </w:t>
      </w:r>
    </w:p>
    <w:p w14:paraId="41D0D970" w14:textId="751A2235" w:rsidR="00FF498E" w:rsidRDefault="00FF498E" w:rsidP="002439D1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Be sure to cite both the hypertext and Milton. No outside sources are necessary. </w:t>
      </w:r>
      <w:bookmarkStart w:id="0" w:name="_GoBack"/>
      <w:bookmarkEnd w:id="0"/>
    </w:p>
    <w:p w14:paraId="4273FD1E" w14:textId="77777777" w:rsidR="006861D8" w:rsidRDefault="006861D8" w:rsidP="006861D8">
      <w:pPr>
        <w:rPr>
          <w:rFonts w:ascii="Adobe Caslon Pro" w:hAnsi="Adobe Caslon Pro"/>
        </w:rPr>
      </w:pPr>
    </w:p>
    <w:p w14:paraId="5001E02A" w14:textId="77777777" w:rsidR="006861D8" w:rsidRPr="006861D8" w:rsidRDefault="006861D8" w:rsidP="006861D8">
      <w:pPr>
        <w:rPr>
          <w:rFonts w:ascii="Adobe Caslon Pro" w:hAnsi="Adobe Caslon Pro"/>
        </w:rPr>
      </w:pPr>
    </w:p>
    <w:sectPr w:rsidR="006861D8" w:rsidRPr="006861D8" w:rsidSect="003F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ê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12489"/>
    <w:multiLevelType w:val="hybridMultilevel"/>
    <w:tmpl w:val="A70A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1"/>
    <w:rsid w:val="00237009"/>
    <w:rsid w:val="002439D1"/>
    <w:rsid w:val="00302C38"/>
    <w:rsid w:val="003C3DAB"/>
    <w:rsid w:val="003F797A"/>
    <w:rsid w:val="0045684A"/>
    <w:rsid w:val="00562AA9"/>
    <w:rsid w:val="005E7EF1"/>
    <w:rsid w:val="006861D8"/>
    <w:rsid w:val="00722307"/>
    <w:rsid w:val="00735793"/>
    <w:rsid w:val="00861E03"/>
    <w:rsid w:val="009D5E0D"/>
    <w:rsid w:val="00C73984"/>
    <w:rsid w:val="00D348E5"/>
    <w:rsid w:val="00EB6FF4"/>
    <w:rsid w:val="00EC5C22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441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ypertext_(semiotics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n.wikipedia.org/wiki/Paradise_Lost_in_popular_cultu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Higinbotham</dc:creator>
  <cp:keywords/>
  <dc:description/>
  <cp:lastModifiedBy>Sarah Higinbotham</cp:lastModifiedBy>
  <cp:revision>2</cp:revision>
  <cp:lastPrinted>2018-02-06T12:25:00Z</cp:lastPrinted>
  <dcterms:created xsi:type="dcterms:W3CDTF">2019-09-02T14:02:00Z</dcterms:created>
  <dcterms:modified xsi:type="dcterms:W3CDTF">2019-09-02T14:02:00Z</dcterms:modified>
</cp:coreProperties>
</file>